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sz w:val="32"/>
          <w:szCs w:val="32"/>
        </w:rPr>
      </w:pPr>
      <w:r>
        <w:rPr>
          <w:sz w:val="32"/>
          <w:szCs w:val="32"/>
        </w:rPr>
        <w:t xml:space="preserve">CINZIA CATTANEO – Avec des gens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t xml:space="preserve">Ce spectacle</w:t>
      </w:r>
      <w:r>
        <w:rPr>
          <w:highlight w:val="none"/>
        </w:rPr>
        <w:t xml:space="preserve"> c’est l’histoire d’une jeune femme qui monte sur scène pour renouer avec nous, les gens. Dans un stand-up authentique, Cinzia est incisive et nous fait rire avec ses observations espiègles. Parfois vulnérable, toujours sincère, dans le fond,</w:t>
      </w:r>
      <w:r>
        <w:rPr>
          <w:highlight w:val="none"/>
        </w:rPr>
        <w:t xml:space="preserve"> elle se confronte à nous. Beaucoup se reconnaitront dans les réflexions dr</w:t>
      </w:r>
      <w:r>
        <w:rPr>
          <w:highlight w:val="none"/>
        </w:rPr>
        <w:t xml:space="preserve">ôles</w:t>
      </w:r>
      <w:r>
        <w:rPr>
          <w:highlight w:val="none"/>
        </w:rPr>
        <w:t xml:space="preserve"> d’une introvertie </w:t>
      </w:r>
      <w:r>
        <w:rPr>
          <w:highlight w:val="none"/>
        </w:rPr>
        <w:t xml:space="preserve">qui prend </w:t>
      </w:r>
      <w:r>
        <w:rPr>
          <w:highlight w:val="none"/>
        </w:rPr>
        <w:t xml:space="preserve">sa place le temps d’une heure, qui prend </w:t>
      </w:r>
      <w:r>
        <w:rPr>
          <w:highlight w:val="none"/>
        </w:rPr>
        <w:t xml:space="preserve">la parole et qui s’en sert pour nous faire rire.</w:t>
      </w:r>
      <w:r>
        <w:rPr>
          <w:highlight w:val="none"/>
        </w:rPr>
      </w:r>
      <w:r>
        <w:rPr>
          <w:highlight w:val="none"/>
        </w:rPr>
      </w:r>
      <w:r>
        <w:rPr>
          <w:i/>
          <w:iCs/>
        </w:rPr>
      </w:r>
      <w:r/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="Calibri" w:hAnsi="Calibri" w:cs="Calibri"/>
          <w:i/>
          <w:iCs/>
          <w:color w:val="000000" w:themeColor="text1"/>
          <w:spacing w:val="34"/>
          <w:sz w:val="22"/>
          <w:szCs w:val="22"/>
          <w:lang w:val="fr-F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i/>
          <w:iCs/>
        </w:rPr>
        <w:t xml:space="preserve">Cinzia </w:t>
      </w:r>
      <w:r>
        <w:rPr>
          <w:i/>
          <w:iCs/>
        </w:rPr>
        <w:t xml:space="preserve">Cattaneo</w:t>
      </w:r>
      <w:r>
        <w:rPr>
          <w:i/>
          <w:iCs/>
        </w:rPr>
        <w:t xml:space="preserve"> est une </w:t>
      </w:r>
      <w:r>
        <w:rPr>
          <w:i/>
          <w:iCs/>
        </w:rPr>
        <w:t xml:space="preserve">standuppeuse</w:t>
      </w:r>
      <w:r>
        <w:rPr>
          <w:i/>
          <w:iCs/>
        </w:rPr>
        <w:t xml:space="preserve"> et chroniqueuse à la radio Couleur 3, devenue une figure incontournable des scènes humoristiques de Suisse Romande. Entre Genève et Paris, </w:t>
      </w:r>
      <w:r>
        <w:rPr>
          <w:i/>
          <w:iCs/>
        </w:rPr>
        <w:t xml:space="preserve">elle essuie les comedy clubs, tourne son spectacle et avance dans les pas des helvètes qui l’ont précédée, comme Marina </w:t>
      </w:r>
      <w:r>
        <w:rPr>
          <w:i/>
          <w:iCs/>
        </w:rPr>
        <w:t xml:space="preserve">Rollman</w:t>
      </w:r>
      <w:r>
        <w:rPr>
          <w:i/>
          <w:iCs/>
        </w:rPr>
        <w:t xml:space="preserve"> et Alexandre </w:t>
      </w:r>
      <w:r>
        <w:rPr>
          <w:i/>
          <w:iCs/>
        </w:rPr>
        <w:t xml:space="preserve">Kominek</w:t>
      </w:r>
      <w:r>
        <w:rPr>
          <w:i/>
          <w:iCs/>
        </w:rPr>
        <w:t xml:space="preserve"> dont elle a beaucoup fait les premières parties.</w:t>
      </w:r>
      <w:r>
        <w:rPr>
          <w:rFonts w:ascii="Calibri" w:hAnsi="Calibri" w:cs="Calibri"/>
          <w:i/>
          <w:iCs/>
          <w:color w:val="000000" w:themeColor="text1"/>
          <w:spacing w:val="34"/>
          <w:sz w:val="22"/>
          <w:szCs w:val="22"/>
          <w:lang w:val="fr-F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r>
      <w:r>
        <w:rPr>
          <w:rFonts w:ascii="Calibri" w:hAnsi="Calibri" w:cs="Calibri"/>
          <w:i/>
          <w:iCs/>
          <w:color w:val="000000" w:themeColor="text1"/>
          <w:spacing w:val="34"/>
          <w:sz w:val="22"/>
          <w:szCs w:val="22"/>
          <w:lang w:val="fr-F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r>
    </w:p>
    <w:p>
      <w:pPr>
        <w:pBdr/>
        <w:spacing/>
        <w:ind/>
        <w:rPr>
          <w:lang w:val="fr-FR"/>
        </w:rPr>
      </w:pPr>
      <w:r>
        <w:rPr>
          <w:lang w:val="fr-FR"/>
        </w:rPr>
      </w:r>
      <w:r>
        <w:rPr>
          <w:lang w:val="fr-FR"/>
        </w:rPr>
      </w:r>
      <w:r>
        <w:rPr>
          <w:lang w:val="fr-FR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inionPro-Regular">
    <w:panose1 w:val="020B06030308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fr-CH" w:eastAsia="en-US" w:bidi="ar-SA"/>
        <w14:ligatures w14:val="standardContextual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4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4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4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4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4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4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4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4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66">
    <w:name w:val="Heading 1"/>
    <w:basedOn w:val="844"/>
    <w:next w:val="844"/>
    <w:link w:val="66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5"/>
    <w:link w:val="66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5"/>
    <w:link w:val="66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5"/>
    <w:link w:val="67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5"/>
    <w:link w:val="67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5"/>
    <w:link w:val="67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5"/>
    <w:link w:val="67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5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5"/>
    <w:link w:val="68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5"/>
    <w:link w:val="68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pBdr/>
      <w:spacing/>
      <w:ind w:left="720"/>
      <w:contextualSpacing w:val="true"/>
    </w:pPr>
  </w:style>
  <w:style w:type="paragraph" w:styleId="685">
    <w:name w:val="No Spacing"/>
    <w:uiPriority w:val="1"/>
    <w:qFormat/>
    <w:pPr>
      <w:pBdr/>
      <w:spacing w:after="0" w:before="0" w:line="240" w:lineRule="auto"/>
      <w:ind/>
    </w:pPr>
  </w:style>
  <w:style w:type="paragraph" w:styleId="686">
    <w:name w:val="Title"/>
    <w:basedOn w:val="844"/>
    <w:next w:val="844"/>
    <w:link w:val="68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87">
    <w:name w:val="Title Char"/>
    <w:basedOn w:val="845"/>
    <w:link w:val="686"/>
    <w:uiPriority w:val="10"/>
    <w:pPr>
      <w:pBdr/>
      <w:spacing/>
      <w:ind/>
    </w:pPr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89">
    <w:name w:val="Subtitle Char"/>
    <w:basedOn w:val="845"/>
    <w:link w:val="688"/>
    <w:uiPriority w:val="11"/>
    <w:pPr>
      <w:pBdr/>
      <w:spacing/>
      <w:ind/>
    </w:pPr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pBdr/>
      <w:spacing/>
      <w:ind w:right="720" w:left="720"/>
    </w:pPr>
    <w:rPr>
      <w:i/>
    </w:rPr>
  </w:style>
  <w:style w:type="character" w:styleId="691">
    <w:name w:val="Quote Char"/>
    <w:link w:val="690"/>
    <w:uiPriority w:val="29"/>
    <w:pPr>
      <w:pBdr/>
      <w:spacing/>
      <w:ind/>
    </w:pPr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93">
    <w:name w:val="Intense Quote Char"/>
    <w:link w:val="692"/>
    <w:uiPriority w:val="30"/>
    <w:pPr>
      <w:pBdr/>
      <w:spacing/>
      <w:ind/>
    </w:pPr>
    <w:rPr>
      <w:i/>
    </w:rPr>
  </w:style>
  <w:style w:type="paragraph" w:styleId="694">
    <w:name w:val="Header"/>
    <w:basedOn w:val="844"/>
    <w:link w:val="69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95">
    <w:name w:val="Header Char"/>
    <w:basedOn w:val="845"/>
    <w:link w:val="694"/>
    <w:uiPriority w:val="99"/>
    <w:pPr>
      <w:pBdr/>
      <w:spacing/>
      <w:ind/>
    </w:pPr>
  </w:style>
  <w:style w:type="paragraph" w:styleId="696">
    <w:name w:val="Footer"/>
    <w:basedOn w:val="844"/>
    <w:link w:val="69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97">
    <w:name w:val="Footer Char"/>
    <w:basedOn w:val="845"/>
    <w:link w:val="696"/>
    <w:uiPriority w:val="99"/>
    <w:pPr>
      <w:pBdr/>
      <w:spacing/>
      <w:ind/>
    </w:pPr>
  </w:style>
  <w:style w:type="paragraph" w:styleId="698">
    <w:name w:val="Caption"/>
    <w:basedOn w:val="844"/>
    <w:next w:val="84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  <w:pPr>
      <w:pBdr/>
      <w:spacing/>
      <w:ind/>
    </w:pPr>
  </w:style>
  <w:style w:type="table" w:styleId="700">
    <w:name w:val="Table Grid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Table Grid Light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1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2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1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2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3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4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5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6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1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2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3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4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5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6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1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2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3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4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5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6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2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28">
    <w:name w:val="Footnote Text Char"/>
    <w:link w:val="827"/>
    <w:uiPriority w:val="99"/>
    <w:pPr>
      <w:pBdr/>
      <w:spacing/>
      <w:ind/>
    </w:pPr>
    <w:rPr>
      <w:sz w:val="18"/>
    </w:rPr>
  </w:style>
  <w:style w:type="character" w:styleId="829">
    <w:name w:val="footnote reference"/>
    <w:basedOn w:val="845"/>
    <w:uiPriority w:val="99"/>
    <w:unhideWhenUsed/>
    <w:pPr>
      <w:pBdr/>
      <w:spacing/>
      <w:ind/>
    </w:pPr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1">
    <w:name w:val="Endnote Text Char"/>
    <w:link w:val="830"/>
    <w:uiPriority w:val="99"/>
    <w:pPr>
      <w:pBdr/>
      <w:spacing/>
      <w:ind/>
    </w:pPr>
    <w:rPr>
      <w:sz w:val="20"/>
    </w:rPr>
  </w:style>
  <w:style w:type="character" w:styleId="832">
    <w:name w:val="endnote reference"/>
    <w:basedOn w:val="845"/>
    <w:uiPriority w:val="99"/>
    <w:semiHidden/>
    <w:unhideWhenUsed/>
    <w:pPr>
      <w:pBdr/>
      <w:spacing/>
      <w:ind/>
    </w:pPr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pBdr/>
      <w:spacing w:after="57"/>
      <w:ind w:right="0" w:firstLine="0" w:left="0"/>
    </w:pPr>
  </w:style>
  <w:style w:type="paragraph" w:styleId="834">
    <w:name w:val="toc 2"/>
    <w:basedOn w:val="844"/>
    <w:next w:val="844"/>
    <w:uiPriority w:val="39"/>
    <w:unhideWhenUsed/>
    <w:pPr>
      <w:pBdr/>
      <w:spacing w:after="57"/>
      <w:ind w:right="0" w:firstLine="0" w:left="283"/>
    </w:pPr>
  </w:style>
  <w:style w:type="paragraph" w:styleId="835">
    <w:name w:val="toc 3"/>
    <w:basedOn w:val="844"/>
    <w:next w:val="844"/>
    <w:uiPriority w:val="39"/>
    <w:unhideWhenUsed/>
    <w:pPr>
      <w:pBdr/>
      <w:spacing w:after="57"/>
      <w:ind w:right="0" w:firstLine="0" w:left="567"/>
    </w:pPr>
  </w:style>
  <w:style w:type="paragraph" w:styleId="836">
    <w:name w:val="toc 4"/>
    <w:basedOn w:val="844"/>
    <w:next w:val="844"/>
    <w:uiPriority w:val="39"/>
    <w:unhideWhenUsed/>
    <w:pPr>
      <w:pBdr/>
      <w:spacing w:after="57"/>
      <w:ind w:right="0" w:firstLine="0" w:left="850"/>
    </w:pPr>
  </w:style>
  <w:style w:type="paragraph" w:styleId="837">
    <w:name w:val="toc 5"/>
    <w:basedOn w:val="844"/>
    <w:next w:val="844"/>
    <w:uiPriority w:val="39"/>
    <w:unhideWhenUsed/>
    <w:pPr>
      <w:pBdr/>
      <w:spacing w:after="57"/>
      <w:ind w:right="0" w:firstLine="0" w:left="1134"/>
    </w:pPr>
  </w:style>
  <w:style w:type="paragraph" w:styleId="838">
    <w:name w:val="toc 6"/>
    <w:basedOn w:val="844"/>
    <w:next w:val="844"/>
    <w:uiPriority w:val="39"/>
    <w:unhideWhenUsed/>
    <w:pPr>
      <w:pBdr/>
      <w:spacing w:after="57"/>
      <w:ind w:right="0" w:firstLine="0" w:left="1417"/>
    </w:pPr>
  </w:style>
  <w:style w:type="paragraph" w:styleId="839">
    <w:name w:val="toc 7"/>
    <w:basedOn w:val="844"/>
    <w:next w:val="844"/>
    <w:uiPriority w:val="39"/>
    <w:unhideWhenUsed/>
    <w:pPr>
      <w:pBdr/>
      <w:spacing w:after="57"/>
      <w:ind w:right="0" w:firstLine="0" w:left="1701"/>
    </w:pPr>
  </w:style>
  <w:style w:type="paragraph" w:styleId="840">
    <w:name w:val="toc 8"/>
    <w:basedOn w:val="844"/>
    <w:next w:val="844"/>
    <w:uiPriority w:val="39"/>
    <w:unhideWhenUsed/>
    <w:pPr>
      <w:pBdr/>
      <w:spacing w:after="57"/>
      <w:ind w:right="0" w:firstLine="0" w:left="1984"/>
    </w:pPr>
  </w:style>
  <w:style w:type="paragraph" w:styleId="841">
    <w:name w:val="toc 9"/>
    <w:basedOn w:val="844"/>
    <w:next w:val="844"/>
    <w:uiPriority w:val="39"/>
    <w:unhideWhenUsed/>
    <w:pPr>
      <w:pBdr/>
      <w:spacing w:after="57"/>
      <w:ind w:right="0" w:firstLine="0" w:left="2268"/>
    </w:pPr>
  </w:style>
  <w:style w:type="paragraph" w:styleId="842">
    <w:name w:val="TOC Heading"/>
    <w:uiPriority w:val="39"/>
    <w:unhideWhenUsed/>
    <w:pPr>
      <w:pBdr/>
      <w:spacing/>
      <w:ind/>
    </w:pPr>
  </w:style>
  <w:style w:type="paragraph" w:styleId="843">
    <w:name w:val="table of figures"/>
    <w:basedOn w:val="844"/>
    <w:next w:val="844"/>
    <w:uiPriority w:val="99"/>
    <w:unhideWhenUsed/>
    <w:pPr>
      <w:pBdr/>
      <w:spacing w:after="0" w:afterAutospacing="0"/>
      <w:ind/>
    </w:pPr>
  </w:style>
  <w:style w:type="paragraph" w:styleId="844" w:default="1">
    <w:name w:val="Normal"/>
    <w:qFormat/>
    <w:pPr>
      <w:pBdr/>
      <w:spacing/>
      <w:ind/>
    </w:pPr>
  </w:style>
  <w:style w:type="character" w:styleId="845" w:default="1">
    <w:name w:val="Default Paragraph Font"/>
    <w:uiPriority w:val="1"/>
    <w:semiHidden/>
    <w:unhideWhenUsed/>
    <w:pPr>
      <w:pBdr/>
      <w:spacing/>
      <w:ind/>
    </w:pPr>
  </w:style>
  <w:style w:type="table" w:styleId="84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47" w:default="1">
    <w:name w:val="No List"/>
    <w:uiPriority w:val="99"/>
    <w:semiHidden/>
    <w:unhideWhenUsed/>
    <w:pPr>
      <w:pBdr/>
      <w:spacing/>
      <w:ind/>
    </w:pPr>
  </w:style>
  <w:style w:type="paragraph" w:styleId="848" w:customStyle="1">
    <w:name w:val="[Paragraphe standard]"/>
    <w:basedOn w:val="844"/>
    <w:uiPriority w:val="99"/>
    <w:pPr>
      <w:pBdr/>
      <w:spacing w:line="288" w:lineRule="auto"/>
      <w:ind/>
    </w:pPr>
    <w:rPr>
      <w:rFonts w:ascii="MinionPro-Regular" w:hAnsi="MinionPro-Regular" w:cs="MinionPro-Regular"/>
      <w:color w:val="000000"/>
      <w:lang w:val="fr-FR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onlyoffice/8.1.0.169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chapelle</dc:creator>
  <cp:keywords/>
  <dc:description/>
  <cp:lastModifiedBy>EMILIE CHAPELLE</cp:lastModifiedBy>
  <cp:revision>6</cp:revision>
  <dcterms:created xsi:type="dcterms:W3CDTF">2023-09-15T10:30:00Z</dcterms:created>
  <dcterms:modified xsi:type="dcterms:W3CDTF">2024-07-10T12:41:49Z</dcterms:modified>
</cp:coreProperties>
</file>